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DE" w:rsidRDefault="009E5CDE" w:rsidP="002F20E0">
      <w:pPr>
        <w:spacing w:after="120"/>
        <w:rPr>
          <w:b/>
          <w:u w:val="single"/>
        </w:rPr>
      </w:pPr>
      <w:r>
        <w:rPr>
          <w:b/>
          <w:u w:val="single"/>
        </w:rPr>
        <w:t>Специальность: 09.02.0</w:t>
      </w:r>
      <w:r w:rsidR="002F20E0">
        <w:rPr>
          <w:b/>
          <w:u w:val="single"/>
        </w:rPr>
        <w:t>1</w:t>
      </w:r>
      <w:r>
        <w:rPr>
          <w:b/>
          <w:u w:val="single"/>
        </w:rPr>
        <w:t xml:space="preserve"> «</w:t>
      </w:r>
      <w:r w:rsidR="002F20E0">
        <w:rPr>
          <w:b/>
          <w:u w:val="single"/>
        </w:rPr>
        <w:t>Компьютерные системы и комплексы</w:t>
      </w:r>
      <w:r>
        <w:rPr>
          <w:b/>
          <w:u w:val="single"/>
        </w:rPr>
        <w:t>»</w:t>
      </w:r>
    </w:p>
    <w:p w:rsidR="009E5CDE" w:rsidRDefault="009E5CDE" w:rsidP="002F20E0">
      <w:pPr>
        <w:spacing w:after="120"/>
        <w:rPr>
          <w:b/>
          <w:u w:val="single"/>
        </w:rPr>
      </w:pPr>
      <w:r>
        <w:rPr>
          <w:b/>
          <w:u w:val="single"/>
        </w:rPr>
        <w:t>Дисциплина:</w:t>
      </w:r>
      <w:r w:rsidRPr="00374C47">
        <w:rPr>
          <w:b/>
          <w:u w:val="single"/>
        </w:rPr>
        <w:t xml:space="preserve"> </w:t>
      </w:r>
      <w:r>
        <w:rPr>
          <w:b/>
          <w:u w:val="single"/>
        </w:rPr>
        <w:t>«Экономика организации»</w:t>
      </w:r>
    </w:p>
    <w:p w:rsidR="009E5CDE" w:rsidRDefault="009E5CDE" w:rsidP="002F20E0">
      <w:pPr>
        <w:spacing w:after="120"/>
        <w:rPr>
          <w:b/>
          <w:u w:val="single"/>
        </w:rPr>
      </w:pPr>
      <w:r>
        <w:rPr>
          <w:b/>
          <w:u w:val="single"/>
        </w:rPr>
        <w:t xml:space="preserve">Группы: </w:t>
      </w:r>
      <w:r w:rsidR="002F20E0">
        <w:rPr>
          <w:b/>
          <w:u w:val="single"/>
        </w:rPr>
        <w:t>Э</w:t>
      </w:r>
      <w:r>
        <w:rPr>
          <w:b/>
          <w:u w:val="single"/>
        </w:rPr>
        <w:t>-</w:t>
      </w:r>
      <w:r w:rsidR="002F20E0">
        <w:rPr>
          <w:b/>
          <w:u w:val="single"/>
        </w:rPr>
        <w:t>1</w:t>
      </w:r>
      <w:r>
        <w:rPr>
          <w:b/>
          <w:u w:val="single"/>
        </w:rPr>
        <w:t>-</w:t>
      </w:r>
      <w:r w:rsidR="003551F8">
        <w:rPr>
          <w:b/>
          <w:u w:val="single"/>
        </w:rPr>
        <w:t>2</w:t>
      </w:r>
      <w:r w:rsidR="000C0FFF">
        <w:rPr>
          <w:b/>
          <w:u w:val="single"/>
        </w:rPr>
        <w:t>1</w:t>
      </w:r>
      <w:r>
        <w:rPr>
          <w:b/>
          <w:u w:val="single"/>
        </w:rPr>
        <w:t xml:space="preserve">, </w:t>
      </w:r>
      <w:r w:rsidR="002F20E0">
        <w:rPr>
          <w:b/>
          <w:u w:val="single"/>
        </w:rPr>
        <w:t>Э-2</w:t>
      </w:r>
      <w:r>
        <w:rPr>
          <w:b/>
          <w:u w:val="single"/>
        </w:rPr>
        <w:t>-</w:t>
      </w:r>
      <w:r w:rsidR="003551F8">
        <w:rPr>
          <w:b/>
          <w:u w:val="single"/>
        </w:rPr>
        <w:t>2</w:t>
      </w:r>
      <w:r w:rsidR="000C0FFF">
        <w:rPr>
          <w:b/>
          <w:u w:val="single"/>
        </w:rPr>
        <w:t>1</w:t>
      </w:r>
      <w:bookmarkStart w:id="0" w:name="_GoBack"/>
      <w:bookmarkEnd w:id="0"/>
    </w:p>
    <w:p w:rsidR="009E5CDE" w:rsidRDefault="009E5CDE" w:rsidP="002F20E0">
      <w:pPr>
        <w:spacing w:after="120"/>
        <w:rPr>
          <w:b/>
          <w:u w:val="single"/>
        </w:rPr>
      </w:pPr>
      <w:r>
        <w:rPr>
          <w:b/>
          <w:u w:val="single"/>
        </w:rPr>
        <w:t xml:space="preserve">Форма контроля: </w:t>
      </w:r>
      <w:proofErr w:type="spellStart"/>
      <w:r w:rsidR="002F20E0">
        <w:rPr>
          <w:b/>
          <w:u w:val="single"/>
        </w:rPr>
        <w:t>Дифферинцированный</w:t>
      </w:r>
      <w:proofErr w:type="spellEnd"/>
      <w:r w:rsidR="002F20E0">
        <w:rPr>
          <w:b/>
          <w:u w:val="single"/>
        </w:rPr>
        <w:t xml:space="preserve"> зачет</w:t>
      </w:r>
    </w:p>
    <w:p w:rsidR="009E5CDE" w:rsidRPr="00374C47" w:rsidRDefault="009E5CDE" w:rsidP="002F20E0">
      <w:pPr>
        <w:spacing w:after="120"/>
        <w:rPr>
          <w:b/>
          <w:u w:val="single"/>
        </w:rPr>
      </w:pPr>
      <w:r>
        <w:rPr>
          <w:b/>
          <w:u w:val="single"/>
        </w:rPr>
        <w:t>Преподаватель: Андрианова Светлана Сергеевна</w:t>
      </w:r>
    </w:p>
    <w:p w:rsidR="009E5CDE" w:rsidRDefault="009E5CDE" w:rsidP="009E5CDE">
      <w:pPr>
        <w:pStyle w:val="1"/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023862" w:rsidRDefault="00023862" w:rsidP="00023862">
      <w:pPr>
        <w:pStyle w:val="a3"/>
        <w:numPr>
          <w:ilvl w:val="0"/>
          <w:numId w:val="1"/>
        </w:numPr>
      </w:pPr>
      <w:r w:rsidRPr="002F0F8E">
        <w:t>Понятие экономики. Школы экономических учений</w:t>
      </w:r>
      <w:r>
        <w:t>.</w:t>
      </w:r>
    </w:p>
    <w:p w:rsidR="00196231" w:rsidRDefault="00196231" w:rsidP="00D81B83">
      <w:pPr>
        <w:pStyle w:val="a3"/>
        <w:numPr>
          <w:ilvl w:val="0"/>
          <w:numId w:val="1"/>
        </w:numPr>
      </w:pPr>
      <w:r w:rsidRPr="002F0F8E">
        <w:t>Методы экономической теории</w:t>
      </w:r>
      <w:r>
        <w:t>.</w:t>
      </w:r>
    </w:p>
    <w:p w:rsidR="00D81B83" w:rsidRDefault="00D81B83" w:rsidP="00D81B83">
      <w:pPr>
        <w:pStyle w:val="a3"/>
        <w:numPr>
          <w:ilvl w:val="0"/>
          <w:numId w:val="1"/>
        </w:numPr>
      </w:pPr>
      <w:r w:rsidRPr="002F0F8E">
        <w:t>Экономические цели</w:t>
      </w:r>
      <w:r>
        <w:t>.</w:t>
      </w:r>
    </w:p>
    <w:p w:rsidR="005F3BE4" w:rsidRDefault="005F3BE4" w:rsidP="005F3BE4">
      <w:pPr>
        <w:pStyle w:val="a3"/>
        <w:numPr>
          <w:ilvl w:val="0"/>
          <w:numId w:val="1"/>
        </w:numPr>
      </w:pPr>
      <w:r w:rsidRPr="002F0F8E">
        <w:t>Ресурсы и факторы производства</w:t>
      </w:r>
      <w:r>
        <w:t>.</w:t>
      </w:r>
    </w:p>
    <w:p w:rsidR="00D81B83" w:rsidRDefault="00D81B83" w:rsidP="00D81B83">
      <w:pPr>
        <w:pStyle w:val="a3"/>
        <w:numPr>
          <w:ilvl w:val="0"/>
          <w:numId w:val="1"/>
        </w:numPr>
      </w:pPr>
      <w:r w:rsidRPr="002F0F8E">
        <w:t>Понятие спроса, виды и факторы, влияющие на спрос</w:t>
      </w:r>
      <w:r>
        <w:t>.</w:t>
      </w:r>
    </w:p>
    <w:p w:rsidR="005F3BE4" w:rsidRDefault="005F3BE4" w:rsidP="005F3BE4">
      <w:pPr>
        <w:pStyle w:val="a3"/>
        <w:numPr>
          <w:ilvl w:val="0"/>
          <w:numId w:val="1"/>
        </w:numPr>
      </w:pPr>
      <w:r w:rsidRPr="002F0F8E">
        <w:t>Понятие предложения, виды и факторы, влияющие на предложение</w:t>
      </w:r>
      <w:r>
        <w:t>.</w:t>
      </w:r>
    </w:p>
    <w:p w:rsidR="00D81B83" w:rsidRDefault="00D81B83" w:rsidP="00D81B83">
      <w:pPr>
        <w:pStyle w:val="a3"/>
        <w:numPr>
          <w:ilvl w:val="0"/>
          <w:numId w:val="1"/>
        </w:numPr>
      </w:pPr>
      <w:r w:rsidRPr="002F0F8E">
        <w:t>Рыночное равновесие, понятие эластичности</w:t>
      </w:r>
    </w:p>
    <w:p w:rsidR="00D81B83" w:rsidRDefault="00D81B83" w:rsidP="00D81B83">
      <w:pPr>
        <w:pStyle w:val="a3"/>
        <w:numPr>
          <w:ilvl w:val="0"/>
          <w:numId w:val="1"/>
        </w:numPr>
      </w:pPr>
      <w:r w:rsidRPr="002F0F8E">
        <w:t>Модели рынка: монополия и конкуренция</w:t>
      </w:r>
      <w:r>
        <w:t>.</w:t>
      </w:r>
    </w:p>
    <w:p w:rsidR="00D81B83" w:rsidRDefault="00D81B83" w:rsidP="00D81B83">
      <w:pPr>
        <w:pStyle w:val="a3"/>
        <w:numPr>
          <w:ilvl w:val="0"/>
          <w:numId w:val="1"/>
        </w:numPr>
      </w:pPr>
      <w:r w:rsidRPr="002F0F8E">
        <w:t>Организационно-правовые формы организации</w:t>
      </w:r>
      <w:r>
        <w:t>.</w:t>
      </w:r>
    </w:p>
    <w:p w:rsidR="00D81B83" w:rsidRDefault="00D81B83" w:rsidP="00D81B83">
      <w:pPr>
        <w:pStyle w:val="a3"/>
        <w:numPr>
          <w:ilvl w:val="0"/>
          <w:numId w:val="1"/>
        </w:numPr>
      </w:pPr>
      <w:r w:rsidRPr="002F0F8E">
        <w:t>Понятие предпринимательства и его виды</w:t>
      </w:r>
      <w:r>
        <w:t>.</w:t>
      </w:r>
    </w:p>
    <w:p w:rsidR="00D81B83" w:rsidRDefault="00D81B83" w:rsidP="00D81B83">
      <w:pPr>
        <w:pStyle w:val="a3"/>
        <w:numPr>
          <w:ilvl w:val="0"/>
          <w:numId w:val="1"/>
        </w:numPr>
      </w:pPr>
      <w:r w:rsidRPr="002F0F8E">
        <w:t>Виды собственности</w:t>
      </w:r>
      <w:r>
        <w:t>.</w:t>
      </w:r>
    </w:p>
    <w:p w:rsidR="00D81B83" w:rsidRDefault="00D81B83" w:rsidP="00D81B83">
      <w:pPr>
        <w:pStyle w:val="a3"/>
        <w:numPr>
          <w:ilvl w:val="0"/>
          <w:numId w:val="1"/>
        </w:numPr>
      </w:pPr>
      <w:r w:rsidRPr="002F0F8E">
        <w:t>Роль и значение отрасли в условиях рыночной экономики</w:t>
      </w:r>
      <w:r>
        <w:t>.</w:t>
      </w:r>
    </w:p>
    <w:p w:rsidR="00023862" w:rsidRDefault="00023862" w:rsidP="00023862">
      <w:pPr>
        <w:pStyle w:val="a3"/>
        <w:numPr>
          <w:ilvl w:val="0"/>
          <w:numId w:val="1"/>
        </w:numPr>
      </w:pPr>
      <w:r w:rsidRPr="002F0F8E">
        <w:t>Производственный процесс и его формы</w:t>
      </w:r>
      <w:r>
        <w:t>.</w:t>
      </w:r>
    </w:p>
    <w:p w:rsidR="00F7039A" w:rsidRDefault="00F7039A" w:rsidP="00F7039A">
      <w:pPr>
        <w:pStyle w:val="a3"/>
        <w:numPr>
          <w:ilvl w:val="0"/>
          <w:numId w:val="1"/>
        </w:numPr>
      </w:pPr>
      <w:r w:rsidRPr="002F0F8E">
        <w:t>Структура производственного цикла</w:t>
      </w:r>
      <w:r>
        <w:t>.</w:t>
      </w:r>
    </w:p>
    <w:p w:rsidR="005F3BE4" w:rsidRDefault="005F3BE4" w:rsidP="005F3BE4">
      <w:pPr>
        <w:pStyle w:val="a3"/>
        <w:numPr>
          <w:ilvl w:val="0"/>
          <w:numId w:val="1"/>
        </w:numPr>
      </w:pPr>
      <w:r w:rsidRPr="002F0F8E">
        <w:t>Классификация и принципы работы предприятия</w:t>
      </w:r>
      <w:r>
        <w:t>.</w:t>
      </w:r>
    </w:p>
    <w:p w:rsidR="00D81B83" w:rsidRDefault="00D81B83" w:rsidP="00D81B83">
      <w:pPr>
        <w:pStyle w:val="a3"/>
        <w:numPr>
          <w:ilvl w:val="0"/>
          <w:numId w:val="1"/>
        </w:numPr>
      </w:pPr>
      <w:r w:rsidRPr="002F0F8E">
        <w:t>Классификация Основных Фондов</w:t>
      </w:r>
      <w:r>
        <w:t>.</w:t>
      </w:r>
    </w:p>
    <w:p w:rsidR="00D81B83" w:rsidRDefault="00D81B83" w:rsidP="00D81B83">
      <w:pPr>
        <w:pStyle w:val="a3"/>
        <w:numPr>
          <w:ilvl w:val="0"/>
          <w:numId w:val="1"/>
        </w:numPr>
      </w:pPr>
      <w:r w:rsidRPr="002F0F8E">
        <w:t>Виды оценок ОФ</w:t>
      </w:r>
      <w:r>
        <w:t>.</w:t>
      </w:r>
    </w:p>
    <w:p w:rsidR="005F3BE4" w:rsidRDefault="005F3BE4" w:rsidP="005F3BE4">
      <w:pPr>
        <w:pStyle w:val="a3"/>
        <w:numPr>
          <w:ilvl w:val="0"/>
          <w:numId w:val="1"/>
        </w:numPr>
      </w:pPr>
      <w:r w:rsidRPr="002F0F8E">
        <w:t>Износ ОФ и его виды</w:t>
      </w:r>
      <w:r>
        <w:t>.</w:t>
      </w:r>
    </w:p>
    <w:p w:rsidR="005F3BE4" w:rsidRDefault="005F3BE4" w:rsidP="005F3BE4">
      <w:pPr>
        <w:pStyle w:val="a3"/>
        <w:numPr>
          <w:ilvl w:val="0"/>
          <w:numId w:val="1"/>
        </w:numPr>
      </w:pPr>
      <w:r w:rsidRPr="002F0F8E">
        <w:t>Оценка наличия, состояния и движения ОФ</w:t>
      </w:r>
      <w:r>
        <w:t>.</w:t>
      </w:r>
    </w:p>
    <w:p w:rsidR="00D81B83" w:rsidRDefault="00D81B83" w:rsidP="00D81B83">
      <w:pPr>
        <w:pStyle w:val="a3"/>
        <w:numPr>
          <w:ilvl w:val="0"/>
          <w:numId w:val="1"/>
        </w:numPr>
      </w:pPr>
      <w:r w:rsidRPr="002F0F8E">
        <w:t>Амортизация ОФ: факторы начисления, норма и срок полезного использован</w:t>
      </w:r>
      <w:r>
        <w:t>.</w:t>
      </w:r>
    </w:p>
    <w:p w:rsidR="00D81B83" w:rsidRDefault="00D81B83" w:rsidP="00D81B83">
      <w:pPr>
        <w:pStyle w:val="a3"/>
        <w:numPr>
          <w:ilvl w:val="0"/>
          <w:numId w:val="1"/>
        </w:numPr>
      </w:pPr>
      <w:r w:rsidRPr="002F0F8E">
        <w:t>Способы начисления амортизации</w:t>
      </w:r>
      <w:r>
        <w:t>.</w:t>
      </w:r>
    </w:p>
    <w:p w:rsidR="005F3BE4" w:rsidRDefault="005F3BE4" w:rsidP="005F3BE4">
      <w:pPr>
        <w:pStyle w:val="a3"/>
        <w:numPr>
          <w:ilvl w:val="0"/>
          <w:numId w:val="1"/>
        </w:numPr>
      </w:pPr>
      <w:r w:rsidRPr="002F0F8E">
        <w:t>Обобщающие показатели эффективности использования ОФ</w:t>
      </w:r>
      <w:r>
        <w:t>.</w:t>
      </w:r>
    </w:p>
    <w:p w:rsidR="00F7039A" w:rsidRDefault="00F7039A" w:rsidP="00F7039A">
      <w:pPr>
        <w:pStyle w:val="a3"/>
        <w:numPr>
          <w:ilvl w:val="0"/>
          <w:numId w:val="1"/>
        </w:numPr>
      </w:pPr>
      <w:r w:rsidRPr="002F0F8E">
        <w:t>Частные показатели эффективности использования ОФ</w:t>
      </w:r>
      <w:r>
        <w:t>.</w:t>
      </w:r>
    </w:p>
    <w:p w:rsidR="00D81B83" w:rsidRDefault="00D81B83" w:rsidP="00D81B83">
      <w:pPr>
        <w:pStyle w:val="a3"/>
        <w:numPr>
          <w:ilvl w:val="0"/>
          <w:numId w:val="1"/>
        </w:numPr>
      </w:pPr>
      <w:r w:rsidRPr="002F0F8E">
        <w:t>Нематериальные активы</w:t>
      </w:r>
      <w:r>
        <w:t>.</w:t>
      </w:r>
    </w:p>
    <w:p w:rsidR="00023862" w:rsidRDefault="00023862" w:rsidP="00023862">
      <w:pPr>
        <w:pStyle w:val="a3"/>
        <w:numPr>
          <w:ilvl w:val="0"/>
          <w:numId w:val="1"/>
        </w:numPr>
      </w:pPr>
      <w:r w:rsidRPr="002F0F8E">
        <w:t>Понятие оборотного капитала, его состав и структура</w:t>
      </w:r>
      <w:r>
        <w:t>.</w:t>
      </w:r>
    </w:p>
    <w:p w:rsidR="00F7039A" w:rsidRDefault="00F7039A" w:rsidP="00F7039A">
      <w:pPr>
        <w:pStyle w:val="a3"/>
        <w:numPr>
          <w:ilvl w:val="0"/>
          <w:numId w:val="1"/>
        </w:numPr>
      </w:pPr>
      <w:r w:rsidRPr="002F0F8E">
        <w:t>Позиции нормирования оборотных средств</w:t>
      </w:r>
      <w:r>
        <w:t>.</w:t>
      </w:r>
    </w:p>
    <w:p w:rsidR="00023862" w:rsidRDefault="00023862" w:rsidP="00023862">
      <w:pPr>
        <w:pStyle w:val="a3"/>
        <w:numPr>
          <w:ilvl w:val="0"/>
          <w:numId w:val="1"/>
        </w:numPr>
      </w:pPr>
      <w:r w:rsidRPr="002F0F8E">
        <w:t>Схема кругооборота оборотных средств</w:t>
      </w:r>
      <w:r>
        <w:t>.</w:t>
      </w:r>
    </w:p>
    <w:p w:rsidR="005F3BE4" w:rsidRDefault="005F3BE4" w:rsidP="005F3BE4">
      <w:pPr>
        <w:pStyle w:val="a3"/>
        <w:numPr>
          <w:ilvl w:val="0"/>
          <w:numId w:val="1"/>
        </w:numPr>
      </w:pPr>
      <w:r w:rsidRPr="002F0F8E">
        <w:t>Показатели эффективности использования оборотных средств</w:t>
      </w:r>
      <w:r>
        <w:t>.</w:t>
      </w:r>
    </w:p>
    <w:p w:rsidR="00023862" w:rsidRDefault="00023862" w:rsidP="00023862">
      <w:pPr>
        <w:pStyle w:val="a3"/>
        <w:numPr>
          <w:ilvl w:val="0"/>
          <w:numId w:val="1"/>
        </w:numPr>
      </w:pPr>
      <w:r w:rsidRPr="002F0F8E">
        <w:t>Показатели использования материальных ресурсов</w:t>
      </w:r>
      <w:r>
        <w:t>.</w:t>
      </w:r>
    </w:p>
    <w:p w:rsidR="00023862" w:rsidRDefault="00023862" w:rsidP="00023862">
      <w:pPr>
        <w:pStyle w:val="a3"/>
        <w:numPr>
          <w:ilvl w:val="0"/>
          <w:numId w:val="1"/>
        </w:numPr>
      </w:pPr>
      <w:r w:rsidRPr="002F0F8E">
        <w:t>Методы для оценки материально-производственных запасов</w:t>
      </w:r>
      <w:r>
        <w:t>.</w:t>
      </w:r>
    </w:p>
    <w:p w:rsidR="00023862" w:rsidRDefault="00023862" w:rsidP="00023862">
      <w:pPr>
        <w:pStyle w:val="a3"/>
        <w:numPr>
          <w:ilvl w:val="0"/>
          <w:numId w:val="1"/>
        </w:numPr>
      </w:pPr>
      <w:r w:rsidRPr="002F0F8E">
        <w:t>Классификация персонала организации</w:t>
      </w:r>
      <w:r>
        <w:t>.</w:t>
      </w:r>
    </w:p>
    <w:p w:rsidR="00F7039A" w:rsidRDefault="00F7039A" w:rsidP="00F7039A">
      <w:pPr>
        <w:pStyle w:val="a3"/>
        <w:numPr>
          <w:ilvl w:val="0"/>
          <w:numId w:val="1"/>
        </w:numPr>
      </w:pPr>
      <w:r w:rsidRPr="002F0F8E">
        <w:t>Показатели движения кадров</w:t>
      </w:r>
      <w:r>
        <w:t>.</w:t>
      </w:r>
    </w:p>
    <w:p w:rsidR="00023862" w:rsidRDefault="00023862" w:rsidP="00023862">
      <w:pPr>
        <w:pStyle w:val="a3"/>
        <w:numPr>
          <w:ilvl w:val="0"/>
          <w:numId w:val="1"/>
        </w:numPr>
      </w:pPr>
      <w:r w:rsidRPr="002F0F8E">
        <w:t>Методы исследования трудового процесса</w:t>
      </w:r>
      <w:r>
        <w:t>.</w:t>
      </w:r>
    </w:p>
    <w:p w:rsidR="005F3BE4" w:rsidRDefault="005F3BE4" w:rsidP="005F3BE4">
      <w:pPr>
        <w:pStyle w:val="a3"/>
        <w:numPr>
          <w:ilvl w:val="0"/>
          <w:numId w:val="1"/>
        </w:numPr>
      </w:pPr>
      <w:r w:rsidRPr="002F0F8E">
        <w:t>Элементы тарифной системы оплаты труда</w:t>
      </w:r>
      <w:r>
        <w:t>.</w:t>
      </w:r>
    </w:p>
    <w:p w:rsidR="00023862" w:rsidRDefault="00023862" w:rsidP="00023862">
      <w:pPr>
        <w:pStyle w:val="a3"/>
        <w:numPr>
          <w:ilvl w:val="0"/>
          <w:numId w:val="1"/>
        </w:numPr>
      </w:pPr>
      <w:r w:rsidRPr="002F0F8E">
        <w:t>Повременная форма оплаты труда и ее виды</w:t>
      </w:r>
      <w:r>
        <w:t>.</w:t>
      </w:r>
    </w:p>
    <w:p w:rsidR="00023862" w:rsidRDefault="00023862" w:rsidP="00023862">
      <w:pPr>
        <w:pStyle w:val="a3"/>
        <w:numPr>
          <w:ilvl w:val="0"/>
          <w:numId w:val="1"/>
        </w:numPr>
      </w:pPr>
      <w:r w:rsidRPr="002F0F8E">
        <w:t>Сдельная форма оплаты труда и ее виды</w:t>
      </w:r>
      <w:r>
        <w:t>.</w:t>
      </w:r>
    </w:p>
    <w:p w:rsidR="005F3BE4" w:rsidRDefault="005F3BE4" w:rsidP="005F3BE4">
      <w:pPr>
        <w:pStyle w:val="a3"/>
        <w:numPr>
          <w:ilvl w:val="0"/>
          <w:numId w:val="1"/>
        </w:numPr>
      </w:pPr>
      <w:r w:rsidRPr="002F0F8E">
        <w:t>Классификация затрат рабочего времени</w:t>
      </w:r>
      <w:r w:rsidR="00F7039A">
        <w:t>.</w:t>
      </w:r>
    </w:p>
    <w:p w:rsidR="00F7039A" w:rsidRDefault="00F7039A" w:rsidP="00F7039A">
      <w:pPr>
        <w:pStyle w:val="a3"/>
        <w:numPr>
          <w:ilvl w:val="0"/>
          <w:numId w:val="1"/>
        </w:numPr>
      </w:pPr>
      <w:r w:rsidRPr="002F0F8E">
        <w:t>Понятие себестоимости и ее виды</w:t>
      </w:r>
      <w:r>
        <w:t>.</w:t>
      </w:r>
    </w:p>
    <w:p w:rsidR="00CD068A" w:rsidRDefault="00CD068A" w:rsidP="00CD068A">
      <w:pPr>
        <w:pStyle w:val="a3"/>
        <w:numPr>
          <w:ilvl w:val="0"/>
          <w:numId w:val="1"/>
        </w:numPr>
      </w:pPr>
      <w:r w:rsidRPr="002F0F8E">
        <w:t>Классификация затрат</w:t>
      </w:r>
      <w:r>
        <w:t>.</w:t>
      </w:r>
    </w:p>
    <w:p w:rsidR="00023862" w:rsidRDefault="00023862" w:rsidP="00023862">
      <w:pPr>
        <w:pStyle w:val="a3"/>
        <w:numPr>
          <w:ilvl w:val="0"/>
          <w:numId w:val="1"/>
        </w:numPr>
      </w:pPr>
      <w:r w:rsidRPr="002F0F8E">
        <w:t>Группировка затрат по экономическим элементам</w:t>
      </w:r>
      <w:r>
        <w:t>.</w:t>
      </w:r>
    </w:p>
    <w:p w:rsidR="005F3BE4" w:rsidRDefault="005F3BE4" w:rsidP="005F3BE4">
      <w:pPr>
        <w:pStyle w:val="a3"/>
        <w:numPr>
          <w:ilvl w:val="0"/>
          <w:numId w:val="1"/>
        </w:numPr>
      </w:pPr>
      <w:r w:rsidRPr="002F0F8E">
        <w:t>Калькуляция и ее виды</w:t>
      </w:r>
      <w:r>
        <w:t>.</w:t>
      </w:r>
    </w:p>
    <w:p w:rsidR="00023862" w:rsidRDefault="00023862" w:rsidP="00023862">
      <w:pPr>
        <w:pStyle w:val="a3"/>
        <w:numPr>
          <w:ilvl w:val="0"/>
          <w:numId w:val="1"/>
        </w:numPr>
      </w:pPr>
      <w:r w:rsidRPr="002F0F8E">
        <w:t>Понятие и функции цен</w:t>
      </w:r>
      <w:r>
        <w:t>.</w:t>
      </w:r>
    </w:p>
    <w:p w:rsidR="005F3BE4" w:rsidRDefault="005F3BE4" w:rsidP="005F3BE4">
      <w:pPr>
        <w:pStyle w:val="a3"/>
        <w:numPr>
          <w:ilvl w:val="0"/>
          <w:numId w:val="1"/>
        </w:numPr>
      </w:pPr>
      <w:r w:rsidRPr="002F0F8E">
        <w:t>Классификация цен</w:t>
      </w:r>
      <w:r>
        <w:t>.</w:t>
      </w:r>
    </w:p>
    <w:p w:rsidR="005F3BE4" w:rsidRDefault="005F3BE4" w:rsidP="005F3BE4">
      <w:pPr>
        <w:pStyle w:val="a3"/>
        <w:numPr>
          <w:ilvl w:val="0"/>
          <w:numId w:val="1"/>
        </w:numPr>
      </w:pPr>
      <w:r w:rsidRPr="002F0F8E">
        <w:t>Методы ценообразования</w:t>
      </w:r>
      <w:r>
        <w:t>.</w:t>
      </w:r>
    </w:p>
    <w:p w:rsidR="00CD068A" w:rsidRDefault="00CD068A" w:rsidP="00CD068A">
      <w:pPr>
        <w:pStyle w:val="a3"/>
        <w:numPr>
          <w:ilvl w:val="0"/>
          <w:numId w:val="1"/>
        </w:numPr>
      </w:pPr>
      <w:r w:rsidRPr="002F0F8E">
        <w:lastRenderedPageBreak/>
        <w:t>Доходы и расходы предприятия</w:t>
      </w:r>
      <w:r>
        <w:t>.</w:t>
      </w:r>
    </w:p>
    <w:p w:rsidR="005F3BE4" w:rsidRDefault="005F3BE4" w:rsidP="005F3BE4">
      <w:pPr>
        <w:pStyle w:val="a3"/>
        <w:numPr>
          <w:ilvl w:val="0"/>
          <w:numId w:val="1"/>
        </w:numPr>
      </w:pPr>
      <w:r w:rsidRPr="002F0F8E">
        <w:t>Порядок формирования и виды прибыли</w:t>
      </w:r>
      <w:r>
        <w:t>.</w:t>
      </w:r>
    </w:p>
    <w:p w:rsidR="005F3BE4" w:rsidRDefault="005F3BE4" w:rsidP="005F3BE4">
      <w:pPr>
        <w:pStyle w:val="a3"/>
        <w:numPr>
          <w:ilvl w:val="0"/>
          <w:numId w:val="1"/>
        </w:numPr>
      </w:pPr>
      <w:r w:rsidRPr="002F0F8E">
        <w:t>Рентабельность и ее виды</w:t>
      </w:r>
      <w:r>
        <w:t>.</w:t>
      </w:r>
    </w:p>
    <w:p w:rsidR="00F7039A" w:rsidRDefault="00F7039A" w:rsidP="00F7039A"/>
    <w:p w:rsidR="00F7039A" w:rsidRDefault="00F7039A" w:rsidP="00F7039A"/>
    <w:p w:rsidR="00F7039A" w:rsidRDefault="00F7039A" w:rsidP="00F7039A"/>
    <w:p w:rsidR="00F7039A" w:rsidRDefault="00F7039A" w:rsidP="00F7039A"/>
    <w:p w:rsidR="00CD068A" w:rsidRDefault="00CD068A" w:rsidP="00CD068A"/>
    <w:p w:rsidR="00F7039A" w:rsidRDefault="00F7039A" w:rsidP="00F7039A"/>
    <w:p w:rsidR="00196231" w:rsidRDefault="00196231" w:rsidP="00196231"/>
    <w:p w:rsidR="00D81B83" w:rsidRDefault="00D81B83" w:rsidP="00D81B83"/>
    <w:p w:rsidR="005F3BE4" w:rsidRDefault="005F3BE4" w:rsidP="005F3BE4"/>
    <w:p w:rsidR="005F3BE4" w:rsidRDefault="005F3BE4" w:rsidP="005F3BE4"/>
    <w:p w:rsidR="005F3BE4" w:rsidRDefault="005F3BE4" w:rsidP="005F3BE4"/>
    <w:p w:rsidR="005F3BE4" w:rsidRDefault="005F3BE4" w:rsidP="005F3BE4"/>
    <w:p w:rsidR="005F3BE4" w:rsidRDefault="005F3BE4" w:rsidP="005F3BE4"/>
    <w:p w:rsidR="00882FD7" w:rsidRDefault="00882FD7"/>
    <w:sectPr w:rsidR="0088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553"/>
    <w:multiLevelType w:val="hybridMultilevel"/>
    <w:tmpl w:val="4218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FD7"/>
    <w:rsid w:val="00023862"/>
    <w:rsid w:val="000C0FFF"/>
    <w:rsid w:val="00196231"/>
    <w:rsid w:val="002F20E0"/>
    <w:rsid w:val="003551F8"/>
    <w:rsid w:val="005F3BE4"/>
    <w:rsid w:val="00882FD7"/>
    <w:rsid w:val="009E5CDE"/>
    <w:rsid w:val="00B24CC3"/>
    <w:rsid w:val="00CD068A"/>
    <w:rsid w:val="00D81B83"/>
    <w:rsid w:val="00DC5CD3"/>
    <w:rsid w:val="00F7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F6D1"/>
  <w15:docId w15:val="{DFC30181-F139-4FF2-8E98-8629B68D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E5CD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3">
    <w:name w:val="List Paragraph"/>
    <w:basedOn w:val="a"/>
    <w:uiPriority w:val="34"/>
    <w:qFormat/>
    <w:rsid w:val="00D81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Sveta_2</dc:creator>
  <cp:keywords/>
  <dc:description/>
  <cp:lastModifiedBy>teacher-pc</cp:lastModifiedBy>
  <cp:revision>7</cp:revision>
  <dcterms:created xsi:type="dcterms:W3CDTF">2020-05-29T20:10:00Z</dcterms:created>
  <dcterms:modified xsi:type="dcterms:W3CDTF">2025-03-21T08:08:00Z</dcterms:modified>
</cp:coreProperties>
</file>